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B61F" w14:textId="77777777" w:rsidR="00920908" w:rsidRPr="007A29EC" w:rsidRDefault="00920908" w:rsidP="00920908">
      <w:pPr>
        <w:jc w:val="both"/>
        <w:rPr>
          <w:b/>
          <w:sz w:val="22"/>
          <w:szCs w:val="22"/>
          <w:lang w:val="sl-SI"/>
        </w:rPr>
      </w:pPr>
      <w:r w:rsidRPr="00B904D0">
        <w:rPr>
          <w:b/>
          <w:sz w:val="22"/>
          <w:szCs w:val="22"/>
          <w:lang w:val="sl-SI"/>
        </w:rPr>
        <w:t>Priloga 3: IZJAVA O IZPOLNJEVANJU POGOJEV</w:t>
      </w:r>
    </w:p>
    <w:p w14:paraId="0C16AF16" w14:textId="77777777" w:rsidR="00920908" w:rsidRPr="007A29EC" w:rsidRDefault="00920908" w:rsidP="00920908">
      <w:pPr>
        <w:rPr>
          <w:b/>
          <w:sz w:val="22"/>
          <w:szCs w:val="22"/>
          <w:lang w:val="sl-SI"/>
        </w:rPr>
      </w:pPr>
    </w:p>
    <w:p w14:paraId="5D47A127" w14:textId="77777777" w:rsidR="00920908" w:rsidRPr="007A29EC" w:rsidRDefault="00920908" w:rsidP="00920908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  <w:bookmarkStart w:id="0" w:name="_Hlk166617174"/>
      <w:r w:rsidRPr="007A29EC">
        <w:rPr>
          <w:sz w:val="22"/>
          <w:szCs w:val="22"/>
          <w:lang w:val="sl-SI"/>
        </w:rPr>
        <w:t>___________________________________</w:t>
      </w:r>
    </w:p>
    <w:p w14:paraId="1FFE3DEC" w14:textId="77777777" w:rsidR="00920908" w:rsidRPr="007A29EC" w:rsidRDefault="00920908" w:rsidP="00920908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Naziv ponudnika</w:t>
      </w:r>
    </w:p>
    <w:p w14:paraId="779A37A9" w14:textId="77777777" w:rsidR="00920908" w:rsidRPr="007A29EC" w:rsidRDefault="00920908" w:rsidP="00920908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</w:p>
    <w:p w14:paraId="72563FAF" w14:textId="77777777" w:rsidR="00920908" w:rsidRPr="007A29EC" w:rsidRDefault="00920908" w:rsidP="00920908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___________________________________</w:t>
      </w:r>
    </w:p>
    <w:p w14:paraId="71D60EFD" w14:textId="77777777" w:rsidR="00920908" w:rsidRPr="007A29EC" w:rsidRDefault="00920908" w:rsidP="00920908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Sedež</w:t>
      </w:r>
    </w:p>
    <w:p w14:paraId="3C09E7D6" w14:textId="77777777" w:rsidR="00920908" w:rsidRPr="007A29EC" w:rsidRDefault="00920908" w:rsidP="00920908">
      <w:pPr>
        <w:jc w:val="center"/>
        <w:rPr>
          <w:b/>
          <w:sz w:val="22"/>
          <w:szCs w:val="22"/>
          <w:lang w:val="sl-SI" w:eastAsia="sl-SI"/>
        </w:rPr>
      </w:pPr>
    </w:p>
    <w:p w14:paraId="630FD42F" w14:textId="77777777" w:rsidR="00920908" w:rsidRPr="007A29EC" w:rsidRDefault="00920908" w:rsidP="00920908">
      <w:pPr>
        <w:jc w:val="center"/>
        <w:rPr>
          <w:b/>
          <w:sz w:val="22"/>
          <w:szCs w:val="22"/>
          <w:lang w:val="sl-SI" w:eastAsia="sl-SI"/>
        </w:rPr>
      </w:pPr>
      <w:r w:rsidRPr="007A29EC">
        <w:rPr>
          <w:b/>
          <w:sz w:val="22"/>
          <w:szCs w:val="22"/>
          <w:lang w:val="sl-SI" w:eastAsia="sl-SI"/>
        </w:rPr>
        <w:t>IZJAVA</w:t>
      </w:r>
    </w:p>
    <w:p w14:paraId="714BE7F0" w14:textId="77777777" w:rsidR="00920908" w:rsidRPr="007A29EC" w:rsidRDefault="00920908" w:rsidP="00920908">
      <w:pPr>
        <w:jc w:val="center"/>
        <w:rPr>
          <w:b/>
          <w:sz w:val="22"/>
          <w:szCs w:val="22"/>
          <w:lang w:val="sl-SI" w:eastAsia="sl-SI"/>
        </w:rPr>
      </w:pPr>
      <w:r w:rsidRPr="007A29EC">
        <w:rPr>
          <w:b/>
          <w:sz w:val="22"/>
          <w:szCs w:val="22"/>
          <w:lang w:val="sl-SI" w:eastAsia="sl-SI"/>
        </w:rPr>
        <w:t>O IZPOLNJEVANJU POGOJEV ZA SODELOVANJE</w:t>
      </w:r>
      <w:r>
        <w:rPr>
          <w:rStyle w:val="Sprotnaopomba-sklic"/>
          <w:b/>
          <w:sz w:val="22"/>
          <w:szCs w:val="22"/>
          <w:lang w:val="sl-SI" w:eastAsia="sl-SI"/>
        </w:rPr>
        <w:footnoteReference w:id="1"/>
      </w:r>
      <w:r w:rsidRPr="007A29EC">
        <w:rPr>
          <w:b/>
          <w:sz w:val="22"/>
          <w:szCs w:val="22"/>
          <w:lang w:val="sl-SI" w:eastAsia="sl-SI"/>
        </w:rPr>
        <w:t xml:space="preserve"> </w:t>
      </w:r>
    </w:p>
    <w:p w14:paraId="080DCC5D" w14:textId="77777777" w:rsidR="00920908" w:rsidRDefault="00920908" w:rsidP="00920908">
      <w:pPr>
        <w:jc w:val="both"/>
        <w:rPr>
          <w:b/>
          <w:sz w:val="22"/>
          <w:szCs w:val="22"/>
          <w:lang w:val="sl-SI" w:eastAsia="sl-SI"/>
        </w:rPr>
      </w:pPr>
    </w:p>
    <w:p w14:paraId="1465CE1A" w14:textId="77777777" w:rsidR="00920908" w:rsidRPr="007A29EC" w:rsidRDefault="00920908" w:rsidP="00920908">
      <w:pPr>
        <w:jc w:val="both"/>
        <w:rPr>
          <w:b/>
          <w:sz w:val="22"/>
          <w:szCs w:val="22"/>
          <w:lang w:val="sl-SI" w:eastAsia="sl-SI"/>
        </w:rPr>
      </w:pPr>
      <w:r>
        <w:rPr>
          <w:b/>
          <w:sz w:val="22"/>
          <w:szCs w:val="22"/>
          <w:lang w:val="sl-SI" w:eastAsia="sl-SI"/>
        </w:rPr>
        <w:t>PREDMET</w:t>
      </w:r>
      <w:r w:rsidRPr="007A29EC">
        <w:rPr>
          <w:b/>
          <w:sz w:val="22"/>
          <w:szCs w:val="22"/>
          <w:lang w:val="sl-SI" w:eastAsia="sl-SI"/>
        </w:rPr>
        <w:t xml:space="preserve"> NAROČILA:</w:t>
      </w:r>
      <w:r w:rsidRPr="000573A8">
        <w:rPr>
          <w:bCs/>
          <w:sz w:val="22"/>
          <w:szCs w:val="22"/>
          <w:lang w:val="sl-SI"/>
        </w:rPr>
        <w:t xml:space="preserve"> </w:t>
      </w:r>
      <w:r w:rsidRPr="000573A8">
        <w:rPr>
          <w:b/>
          <w:bCs/>
          <w:sz w:val="22"/>
          <w:szCs w:val="22"/>
          <w:lang w:val="sl-SI" w:eastAsia="sl-SI"/>
        </w:rPr>
        <w:t>Izdelava strategije razvoja turizma v Občini Piran do leta 2030</w:t>
      </w:r>
    </w:p>
    <w:p w14:paraId="20A06568" w14:textId="77777777" w:rsidR="00920908" w:rsidRDefault="00920908" w:rsidP="00920908">
      <w:pPr>
        <w:jc w:val="both"/>
        <w:rPr>
          <w:sz w:val="22"/>
          <w:szCs w:val="22"/>
          <w:lang w:val="sl-SI" w:eastAsia="sl-SI"/>
        </w:rPr>
      </w:pPr>
    </w:p>
    <w:p w14:paraId="445F15D5" w14:textId="77777777" w:rsidR="00920908" w:rsidRDefault="00920908" w:rsidP="00920908">
      <w:p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Izjavljamo, da ne obstajajo razlogi za izključitev in da izpolnjujemo naslednje pogoje:</w:t>
      </w:r>
    </w:p>
    <w:p w14:paraId="0ED5580F" w14:textId="77777777" w:rsidR="00920908" w:rsidRPr="007A29EC" w:rsidRDefault="00920908" w:rsidP="00920908">
      <w:pPr>
        <w:jc w:val="both"/>
        <w:rPr>
          <w:sz w:val="22"/>
          <w:szCs w:val="22"/>
          <w:lang w:val="sl-SI" w:eastAsia="sl-SI"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199"/>
      </w:tblGrid>
      <w:tr w:rsidR="00920908" w:rsidRPr="00026BAE" w14:paraId="4904C45F" w14:textId="77777777" w:rsidTr="00292CBF">
        <w:tc>
          <w:tcPr>
            <w:tcW w:w="970" w:type="dxa"/>
            <w:vAlign w:val="center"/>
          </w:tcPr>
          <w:p w14:paraId="299FFC76" w14:textId="77777777" w:rsidR="00920908" w:rsidRPr="007A29EC" w:rsidRDefault="00920908" w:rsidP="00292CBF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  <w:r>
              <w:rPr>
                <w:b/>
                <w:sz w:val="22"/>
                <w:szCs w:val="22"/>
                <w:lang w:val="sl-SI" w:eastAsia="sl-SI"/>
              </w:rPr>
              <w:t>ZAP. Š</w:t>
            </w:r>
            <w:r w:rsidRPr="007A29EC">
              <w:rPr>
                <w:b/>
                <w:sz w:val="22"/>
                <w:szCs w:val="22"/>
                <w:lang w:val="sl-SI" w:eastAsia="sl-SI"/>
              </w:rPr>
              <w:t>T.</w:t>
            </w:r>
          </w:p>
        </w:tc>
        <w:tc>
          <w:tcPr>
            <w:tcW w:w="8199" w:type="dxa"/>
            <w:vAlign w:val="center"/>
          </w:tcPr>
          <w:p w14:paraId="79A4F981" w14:textId="77777777" w:rsidR="00920908" w:rsidRPr="007A29EC" w:rsidRDefault="00920908" w:rsidP="00292CBF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7A29EC">
              <w:rPr>
                <w:b/>
                <w:sz w:val="22"/>
                <w:szCs w:val="22"/>
                <w:lang w:val="sl-SI" w:eastAsia="sl-SI"/>
              </w:rPr>
              <w:t>POGOJI</w:t>
            </w:r>
          </w:p>
        </w:tc>
      </w:tr>
      <w:tr w:rsidR="00920908" w:rsidRPr="00A552B9" w14:paraId="4CC4106A" w14:textId="77777777" w:rsidTr="00292CBF">
        <w:trPr>
          <w:trHeight w:val="381"/>
        </w:trPr>
        <w:tc>
          <w:tcPr>
            <w:tcW w:w="970" w:type="dxa"/>
          </w:tcPr>
          <w:p w14:paraId="56EE49C0" w14:textId="77777777" w:rsidR="00920908" w:rsidRPr="007A29EC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7A29EC">
              <w:rPr>
                <w:sz w:val="22"/>
                <w:szCs w:val="22"/>
                <w:lang w:val="sl-SI" w:eastAsia="sl-SI"/>
              </w:rPr>
              <w:t>1.</w:t>
            </w:r>
          </w:p>
        </w:tc>
        <w:tc>
          <w:tcPr>
            <w:tcW w:w="8199" w:type="dxa"/>
            <w:vAlign w:val="center"/>
          </w:tcPr>
          <w:p w14:paraId="0E903168" w14:textId="77777777" w:rsidR="00920908" w:rsidRPr="007A29EC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7A29EC">
              <w:rPr>
                <w:sz w:val="22"/>
                <w:szCs w:val="22"/>
                <w:lang w:val="sl-SI" w:eastAsia="sl-SI"/>
              </w:rPr>
              <w:t>Imamo veljavno registracijo za opravljanje dejavnosti</w:t>
            </w:r>
            <w:r>
              <w:rPr>
                <w:sz w:val="22"/>
                <w:szCs w:val="22"/>
                <w:lang w:val="sl-SI" w:eastAsia="sl-SI"/>
              </w:rPr>
              <w:t>, ki je zahtevana za izvedbo storitev, ki so predmet povabila k oddaji ponudbe.</w:t>
            </w:r>
          </w:p>
        </w:tc>
      </w:tr>
      <w:tr w:rsidR="00920908" w:rsidRPr="00A552B9" w14:paraId="768ACB12" w14:textId="77777777" w:rsidTr="00292CBF">
        <w:trPr>
          <w:trHeight w:val="409"/>
        </w:trPr>
        <w:tc>
          <w:tcPr>
            <w:tcW w:w="970" w:type="dxa"/>
          </w:tcPr>
          <w:p w14:paraId="18B67DBD" w14:textId="77777777" w:rsidR="00920908" w:rsidRPr="007A29EC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7A29EC">
              <w:rPr>
                <w:sz w:val="22"/>
                <w:szCs w:val="22"/>
                <w:lang w:val="sl-SI" w:eastAsia="sl-SI"/>
              </w:rPr>
              <w:t>2.</w:t>
            </w:r>
          </w:p>
        </w:tc>
        <w:tc>
          <w:tcPr>
            <w:tcW w:w="8199" w:type="dxa"/>
            <w:vAlign w:val="center"/>
          </w:tcPr>
          <w:p w14:paraId="2C027D39" w14:textId="77777777" w:rsidR="00920908" w:rsidRPr="0017404C" w:rsidRDefault="00920908" w:rsidP="00292CBF">
            <w:pPr>
              <w:widowControl w:val="0"/>
              <w:tabs>
                <w:tab w:val="left" w:pos="567"/>
              </w:tabs>
              <w:adjustRightInd w:val="0"/>
              <w:jc w:val="both"/>
              <w:textAlignment w:val="baseline"/>
              <w:rPr>
                <w:sz w:val="22"/>
                <w:szCs w:val="22"/>
                <w:lang w:val="sl-SI"/>
              </w:rPr>
            </w:pPr>
            <w:r w:rsidRPr="0017404C">
              <w:rPr>
                <w:sz w:val="22"/>
                <w:szCs w:val="22"/>
                <w:lang w:val="sl-SI"/>
              </w:rPr>
              <w:t xml:space="preserve">V zadnjih šestih mesecih pred </w:t>
            </w:r>
            <w:r>
              <w:rPr>
                <w:sz w:val="22"/>
                <w:szCs w:val="22"/>
                <w:lang w:val="sl-SI"/>
              </w:rPr>
              <w:t xml:space="preserve">objavo povabila k oddaji ponudbe </w:t>
            </w:r>
            <w:r w:rsidRPr="0017404C">
              <w:rPr>
                <w:sz w:val="22"/>
                <w:szCs w:val="22"/>
                <w:lang w:val="sl-SI"/>
              </w:rPr>
              <w:t>nismo imeli blokiranih transakcijskih računov. Razpolagamo z ustreznimi dokazili, s katerimi lahko dokažemo  finančno in poslovno sposobnost</w:t>
            </w:r>
            <w:r>
              <w:rPr>
                <w:sz w:val="22"/>
                <w:szCs w:val="22"/>
                <w:lang w:val="sl-SI"/>
              </w:rPr>
              <w:t>.</w:t>
            </w:r>
          </w:p>
        </w:tc>
      </w:tr>
      <w:tr w:rsidR="00920908" w:rsidRPr="00A552B9" w14:paraId="25092884" w14:textId="77777777" w:rsidTr="00292CBF">
        <w:trPr>
          <w:trHeight w:val="409"/>
        </w:trPr>
        <w:tc>
          <w:tcPr>
            <w:tcW w:w="970" w:type="dxa"/>
          </w:tcPr>
          <w:p w14:paraId="459D69CD" w14:textId="77777777" w:rsidR="00920908" w:rsidRPr="007A29EC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7A29EC">
              <w:rPr>
                <w:sz w:val="22"/>
                <w:szCs w:val="22"/>
                <w:lang w:val="sl-SI" w:eastAsia="sl-SI"/>
              </w:rPr>
              <w:t>3.</w:t>
            </w:r>
          </w:p>
        </w:tc>
        <w:tc>
          <w:tcPr>
            <w:tcW w:w="8199" w:type="dxa"/>
            <w:vAlign w:val="center"/>
          </w:tcPr>
          <w:p w14:paraId="42F0A57B" w14:textId="77777777" w:rsidR="00920908" w:rsidRPr="0017404C" w:rsidRDefault="00920908" w:rsidP="00292CBF">
            <w:pPr>
              <w:widowControl w:val="0"/>
              <w:tabs>
                <w:tab w:val="left" w:pos="567"/>
              </w:tabs>
              <w:adjustRightInd w:val="0"/>
              <w:jc w:val="both"/>
              <w:textAlignment w:val="baseline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Zoper nas ni </w:t>
            </w:r>
            <w:r w:rsidRPr="00552198">
              <w:rPr>
                <w:sz w:val="22"/>
                <w:szCs w:val="22"/>
                <w:lang w:val="sl-SI"/>
              </w:rPr>
              <w:t>zače</w:t>
            </w:r>
            <w:r>
              <w:rPr>
                <w:sz w:val="22"/>
                <w:szCs w:val="22"/>
                <w:lang w:val="sl-SI"/>
              </w:rPr>
              <w:t>t</w:t>
            </w:r>
            <w:r w:rsidRPr="00552198">
              <w:rPr>
                <w:sz w:val="22"/>
                <w:szCs w:val="22"/>
                <w:lang w:val="sl-SI"/>
              </w:rPr>
              <w:t xml:space="preserve"> postopek zaradi insolventnosti ali prisilnega prenehanja, ali postopek likvidacije po zakonu, ki ureja gospodarske družbe, </w:t>
            </w:r>
            <w:r>
              <w:rPr>
                <w:sz w:val="22"/>
                <w:szCs w:val="22"/>
                <w:lang w:val="sl-SI"/>
              </w:rPr>
              <w:t xml:space="preserve">naša </w:t>
            </w:r>
            <w:r w:rsidRPr="00552198">
              <w:rPr>
                <w:sz w:val="22"/>
                <w:szCs w:val="22"/>
                <w:lang w:val="sl-SI"/>
              </w:rPr>
              <w:t xml:space="preserve">sredstva ali poslovanje </w:t>
            </w:r>
            <w:r>
              <w:rPr>
                <w:sz w:val="22"/>
                <w:szCs w:val="22"/>
                <w:lang w:val="sl-SI"/>
              </w:rPr>
              <w:t xml:space="preserve">ne </w:t>
            </w:r>
            <w:r w:rsidRPr="00552198">
              <w:rPr>
                <w:sz w:val="22"/>
                <w:szCs w:val="22"/>
                <w:lang w:val="sl-SI"/>
              </w:rPr>
              <w:t xml:space="preserve">upravlja upravitelj ali sodišče, </w:t>
            </w:r>
            <w:r>
              <w:rPr>
                <w:sz w:val="22"/>
                <w:szCs w:val="22"/>
                <w:lang w:val="sl-SI"/>
              </w:rPr>
              <w:t xml:space="preserve">naše </w:t>
            </w:r>
            <w:r w:rsidRPr="00552198">
              <w:rPr>
                <w:sz w:val="22"/>
                <w:szCs w:val="22"/>
                <w:lang w:val="sl-SI"/>
              </w:rPr>
              <w:t>poslovne dejavnosti</w:t>
            </w:r>
            <w:r>
              <w:rPr>
                <w:sz w:val="22"/>
                <w:szCs w:val="22"/>
                <w:lang w:val="sl-SI"/>
              </w:rPr>
              <w:t xml:space="preserve"> niso</w:t>
            </w:r>
            <w:r w:rsidRPr="00552198">
              <w:rPr>
                <w:sz w:val="22"/>
                <w:szCs w:val="22"/>
                <w:lang w:val="sl-SI"/>
              </w:rPr>
              <w:t xml:space="preserve"> začasno ustavljene</w:t>
            </w:r>
            <w:r>
              <w:rPr>
                <w:sz w:val="22"/>
                <w:szCs w:val="22"/>
                <w:lang w:val="sl-SI"/>
              </w:rPr>
              <w:t>.</w:t>
            </w:r>
          </w:p>
        </w:tc>
      </w:tr>
      <w:tr w:rsidR="00920908" w:rsidRPr="00A552B9" w14:paraId="0912ED58" w14:textId="77777777" w:rsidTr="00292CBF">
        <w:trPr>
          <w:trHeight w:val="409"/>
        </w:trPr>
        <w:tc>
          <w:tcPr>
            <w:tcW w:w="970" w:type="dxa"/>
            <w:vAlign w:val="center"/>
          </w:tcPr>
          <w:p w14:paraId="6B6418B5" w14:textId="77777777" w:rsidR="00920908" w:rsidRPr="007A29EC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>
              <w:rPr>
                <w:sz w:val="22"/>
                <w:szCs w:val="22"/>
                <w:lang w:val="sl-SI" w:eastAsia="sl-SI"/>
              </w:rPr>
              <w:t xml:space="preserve">4. </w:t>
            </w:r>
          </w:p>
        </w:tc>
        <w:tc>
          <w:tcPr>
            <w:tcW w:w="8199" w:type="dxa"/>
            <w:vAlign w:val="center"/>
          </w:tcPr>
          <w:p w14:paraId="7A14BFE7" w14:textId="77777777" w:rsidR="00920908" w:rsidRDefault="00920908" w:rsidP="00292CBF">
            <w:pPr>
              <w:widowControl w:val="0"/>
              <w:tabs>
                <w:tab w:val="left" w:pos="567"/>
              </w:tabs>
              <w:adjustRightInd w:val="0"/>
              <w:jc w:val="both"/>
              <w:textAlignment w:val="baseline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Da nismo bili </w:t>
            </w:r>
            <w:r w:rsidRPr="008153DC">
              <w:rPr>
                <w:sz w:val="22"/>
                <w:szCs w:val="22"/>
                <w:lang w:val="sl-SI"/>
              </w:rPr>
              <w:t>s pravnomočno sodbo v katerikoli državi obsojen</w:t>
            </w:r>
            <w:r>
              <w:rPr>
                <w:sz w:val="22"/>
                <w:szCs w:val="22"/>
                <w:lang w:val="sl-SI"/>
              </w:rPr>
              <w:t>i</w:t>
            </w:r>
            <w:r w:rsidRPr="008153DC">
              <w:rPr>
                <w:sz w:val="22"/>
                <w:szCs w:val="22"/>
                <w:lang w:val="sl-SI"/>
              </w:rPr>
              <w:t xml:space="preserve"> za prestopek v zvezi z </w:t>
            </w:r>
            <w:r>
              <w:rPr>
                <w:sz w:val="22"/>
                <w:szCs w:val="22"/>
                <w:lang w:val="sl-SI"/>
              </w:rPr>
              <w:t xml:space="preserve">našim </w:t>
            </w:r>
            <w:r w:rsidRPr="008153DC">
              <w:rPr>
                <w:sz w:val="22"/>
                <w:szCs w:val="22"/>
                <w:lang w:val="sl-SI"/>
              </w:rPr>
              <w:t>poklicnim ravnanjem</w:t>
            </w:r>
            <w:r>
              <w:rPr>
                <w:sz w:val="22"/>
                <w:szCs w:val="22"/>
                <w:lang w:val="sl-SI"/>
              </w:rPr>
              <w:t>.</w:t>
            </w:r>
          </w:p>
        </w:tc>
      </w:tr>
      <w:tr w:rsidR="00920908" w:rsidRPr="00A552B9" w14:paraId="448D2D91" w14:textId="77777777" w:rsidTr="00292CBF">
        <w:trPr>
          <w:trHeight w:val="409"/>
        </w:trPr>
        <w:tc>
          <w:tcPr>
            <w:tcW w:w="970" w:type="dxa"/>
          </w:tcPr>
          <w:p w14:paraId="3627F627" w14:textId="77777777" w:rsidR="00920908" w:rsidRPr="007A29EC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>
              <w:rPr>
                <w:sz w:val="22"/>
                <w:szCs w:val="22"/>
                <w:lang w:val="sl-SI" w:eastAsia="sl-SI"/>
              </w:rPr>
              <w:t>5.</w:t>
            </w:r>
          </w:p>
        </w:tc>
        <w:tc>
          <w:tcPr>
            <w:tcW w:w="8199" w:type="dxa"/>
            <w:vAlign w:val="center"/>
          </w:tcPr>
          <w:p w14:paraId="361AFDF3" w14:textId="77777777" w:rsidR="00920908" w:rsidRPr="007A29EC" w:rsidRDefault="00920908" w:rsidP="00292CBF">
            <w:pPr>
              <w:widowControl w:val="0"/>
              <w:tabs>
                <w:tab w:val="left" w:pos="567"/>
              </w:tabs>
              <w:adjustRightInd w:val="0"/>
              <w:jc w:val="both"/>
              <w:textAlignment w:val="baseline"/>
              <w:rPr>
                <w:sz w:val="22"/>
                <w:szCs w:val="22"/>
                <w:lang w:val="sl-SI"/>
              </w:rPr>
            </w:pPr>
            <w:r w:rsidRPr="00897A33">
              <w:rPr>
                <w:sz w:val="22"/>
                <w:szCs w:val="22"/>
                <w:lang w:val="sl-SI"/>
              </w:rPr>
              <w:t xml:space="preserve">Razpolagamo z zadostnimi tehničnimi zmogljivostmi in </w:t>
            </w:r>
            <w:r>
              <w:rPr>
                <w:sz w:val="22"/>
                <w:szCs w:val="22"/>
                <w:lang w:val="sl-SI"/>
              </w:rPr>
              <w:t xml:space="preserve">kadrom ter </w:t>
            </w:r>
            <w:r w:rsidRPr="00897A33">
              <w:rPr>
                <w:sz w:val="22"/>
                <w:szCs w:val="22"/>
                <w:lang w:val="sl-SI"/>
              </w:rPr>
              <w:t xml:space="preserve">imamo </w:t>
            </w:r>
            <w:r>
              <w:rPr>
                <w:sz w:val="22"/>
                <w:szCs w:val="22"/>
                <w:lang w:val="sl-SI"/>
              </w:rPr>
              <w:t xml:space="preserve">ustrezne </w:t>
            </w:r>
            <w:r w:rsidRPr="00897A33">
              <w:rPr>
                <w:sz w:val="22"/>
                <w:szCs w:val="22"/>
                <w:lang w:val="sl-SI"/>
              </w:rPr>
              <w:t>reference pri opravljanju razpisanih storitev.</w:t>
            </w:r>
          </w:p>
        </w:tc>
      </w:tr>
      <w:tr w:rsidR="00920908" w:rsidRPr="00C82011" w14:paraId="1D0CAE8D" w14:textId="77777777" w:rsidTr="00292CBF">
        <w:trPr>
          <w:trHeight w:val="409"/>
        </w:trPr>
        <w:tc>
          <w:tcPr>
            <w:tcW w:w="970" w:type="dxa"/>
            <w:vAlign w:val="center"/>
          </w:tcPr>
          <w:p w14:paraId="7719E8CB" w14:textId="77777777" w:rsidR="00920908" w:rsidRPr="007A29EC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>
              <w:rPr>
                <w:sz w:val="22"/>
                <w:szCs w:val="22"/>
                <w:lang w:val="sl-SI" w:eastAsia="sl-SI"/>
              </w:rPr>
              <w:t>6.</w:t>
            </w:r>
          </w:p>
        </w:tc>
        <w:tc>
          <w:tcPr>
            <w:tcW w:w="8199" w:type="dxa"/>
            <w:vAlign w:val="center"/>
          </w:tcPr>
          <w:p w14:paraId="38049AC6" w14:textId="77777777" w:rsidR="00920908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>
              <w:rPr>
                <w:sz w:val="22"/>
                <w:szCs w:val="22"/>
                <w:lang w:val="sl-SI" w:eastAsia="sl-SI"/>
              </w:rPr>
              <w:t>V celotnem času izvedbe storitev bomo razpolagali</w:t>
            </w:r>
            <w:r w:rsidRPr="007A29EC">
              <w:rPr>
                <w:sz w:val="22"/>
                <w:szCs w:val="22"/>
                <w:lang w:val="sl-SI" w:eastAsia="sl-SI"/>
              </w:rPr>
              <w:t xml:space="preserve"> </w:t>
            </w:r>
            <w:r>
              <w:rPr>
                <w:sz w:val="22"/>
                <w:szCs w:val="22"/>
                <w:lang w:val="sl-SI" w:eastAsia="sl-SI"/>
              </w:rPr>
              <w:t>s strani naročnika posebej zahtevanim kadrom (ključni strokovnjak) za izvedbo</w:t>
            </w:r>
            <w:r w:rsidRPr="007A29EC">
              <w:rPr>
                <w:sz w:val="22"/>
                <w:szCs w:val="22"/>
                <w:lang w:val="sl-SI" w:eastAsia="sl-SI"/>
              </w:rPr>
              <w:t xml:space="preserve"> razpisanih storitev</w:t>
            </w:r>
            <w:r>
              <w:rPr>
                <w:sz w:val="22"/>
                <w:szCs w:val="22"/>
                <w:lang w:val="sl-SI" w:eastAsia="sl-SI"/>
              </w:rPr>
              <w:t>, ki je:</w:t>
            </w:r>
          </w:p>
          <w:p w14:paraId="23B26E7B" w14:textId="77777777" w:rsidR="00920908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</w:p>
          <w:tbl>
            <w:tblPr>
              <w:tblStyle w:val="Tabelamrea"/>
              <w:tblW w:w="8017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  <w:gridCol w:w="1610"/>
              <w:gridCol w:w="1610"/>
              <w:gridCol w:w="920"/>
              <w:gridCol w:w="2268"/>
            </w:tblGrid>
            <w:tr w:rsidR="00920908" w14:paraId="40DCB755" w14:textId="77777777" w:rsidTr="00292CBF">
              <w:tc>
                <w:tcPr>
                  <w:tcW w:w="1609" w:type="dxa"/>
                </w:tcPr>
                <w:p w14:paraId="0F452247" w14:textId="77777777" w:rsidR="00920908" w:rsidRDefault="00920908" w:rsidP="00292CBF">
                  <w:pPr>
                    <w:jc w:val="center"/>
                    <w:rPr>
                      <w:sz w:val="22"/>
                      <w:szCs w:val="22"/>
                      <w:lang w:val="sl-SI"/>
                    </w:rPr>
                  </w:pPr>
                  <w:r>
                    <w:rPr>
                      <w:sz w:val="22"/>
                      <w:szCs w:val="22"/>
                      <w:lang w:val="sl-SI"/>
                    </w:rPr>
                    <w:t>Ključni strokovnjak za področje</w:t>
                  </w:r>
                </w:p>
              </w:tc>
              <w:tc>
                <w:tcPr>
                  <w:tcW w:w="1610" w:type="dxa"/>
                </w:tcPr>
                <w:p w14:paraId="6A40BD1B" w14:textId="77777777" w:rsidR="00920908" w:rsidRDefault="00920908" w:rsidP="00292CBF">
                  <w:pPr>
                    <w:jc w:val="center"/>
                    <w:rPr>
                      <w:sz w:val="22"/>
                      <w:szCs w:val="22"/>
                      <w:lang w:val="sl-SI"/>
                    </w:rPr>
                  </w:pPr>
                  <w:r>
                    <w:rPr>
                      <w:sz w:val="22"/>
                      <w:szCs w:val="22"/>
                      <w:lang w:val="sl-SI"/>
                    </w:rPr>
                    <w:t>Ime in priimek</w:t>
                  </w:r>
                </w:p>
              </w:tc>
              <w:tc>
                <w:tcPr>
                  <w:tcW w:w="1610" w:type="dxa"/>
                </w:tcPr>
                <w:p w14:paraId="50A3A14E" w14:textId="77777777" w:rsidR="00920908" w:rsidRDefault="00920908" w:rsidP="00292CBF">
                  <w:pPr>
                    <w:jc w:val="center"/>
                    <w:rPr>
                      <w:sz w:val="22"/>
                      <w:szCs w:val="22"/>
                      <w:lang w:val="sl-SI"/>
                    </w:rPr>
                  </w:pPr>
                  <w:r>
                    <w:rPr>
                      <w:sz w:val="22"/>
                      <w:szCs w:val="22"/>
                      <w:lang w:val="sl-SI"/>
                    </w:rPr>
                    <w:t>Državljanstvo</w:t>
                  </w:r>
                </w:p>
              </w:tc>
              <w:tc>
                <w:tcPr>
                  <w:tcW w:w="920" w:type="dxa"/>
                </w:tcPr>
                <w:p w14:paraId="307007C7" w14:textId="77777777" w:rsidR="00920908" w:rsidRDefault="00920908" w:rsidP="00292CBF">
                  <w:pPr>
                    <w:jc w:val="center"/>
                    <w:rPr>
                      <w:sz w:val="22"/>
                      <w:szCs w:val="22"/>
                      <w:lang w:val="sl-SI"/>
                    </w:rPr>
                  </w:pPr>
                  <w:r>
                    <w:rPr>
                      <w:sz w:val="22"/>
                      <w:szCs w:val="22"/>
                      <w:lang w:val="sl-SI"/>
                    </w:rPr>
                    <w:t>Starost</w:t>
                  </w:r>
                </w:p>
              </w:tc>
              <w:tc>
                <w:tcPr>
                  <w:tcW w:w="2268" w:type="dxa"/>
                </w:tcPr>
                <w:p w14:paraId="54E719FC" w14:textId="77777777" w:rsidR="00920908" w:rsidRDefault="00920908" w:rsidP="00292CBF">
                  <w:pPr>
                    <w:jc w:val="center"/>
                    <w:rPr>
                      <w:sz w:val="22"/>
                      <w:szCs w:val="22"/>
                      <w:lang w:val="sl-SI"/>
                    </w:rPr>
                  </w:pPr>
                  <w:r>
                    <w:rPr>
                      <w:sz w:val="22"/>
                      <w:szCs w:val="22"/>
                      <w:lang w:val="sl-SI"/>
                    </w:rPr>
                    <w:t>Izobrazba</w:t>
                  </w:r>
                </w:p>
              </w:tc>
            </w:tr>
            <w:tr w:rsidR="00920908" w14:paraId="2265BE50" w14:textId="77777777" w:rsidTr="00292CBF">
              <w:tc>
                <w:tcPr>
                  <w:tcW w:w="1609" w:type="dxa"/>
                </w:tcPr>
                <w:p w14:paraId="6E720919" w14:textId="77777777" w:rsidR="00920908" w:rsidRDefault="00920908" w:rsidP="00292CBF">
                  <w:pPr>
                    <w:jc w:val="both"/>
                    <w:rPr>
                      <w:sz w:val="22"/>
                      <w:szCs w:val="22"/>
                      <w:lang w:val="sl-SI"/>
                    </w:rPr>
                  </w:pPr>
                  <w:r>
                    <w:rPr>
                      <w:sz w:val="22"/>
                      <w:szCs w:val="22"/>
                      <w:lang w:val="sl-SI"/>
                    </w:rPr>
                    <w:t>Izdelava strategije turizma</w:t>
                  </w:r>
                </w:p>
              </w:tc>
              <w:tc>
                <w:tcPr>
                  <w:tcW w:w="1610" w:type="dxa"/>
                </w:tcPr>
                <w:p w14:paraId="27D40064" w14:textId="77777777" w:rsidR="00920908" w:rsidRDefault="00920908" w:rsidP="00292CBF">
                  <w:pPr>
                    <w:jc w:val="both"/>
                    <w:rPr>
                      <w:sz w:val="22"/>
                      <w:szCs w:val="22"/>
                      <w:lang w:val="sl-SI"/>
                    </w:rPr>
                  </w:pPr>
                </w:p>
              </w:tc>
              <w:tc>
                <w:tcPr>
                  <w:tcW w:w="1610" w:type="dxa"/>
                </w:tcPr>
                <w:p w14:paraId="0B1FBCFF" w14:textId="77777777" w:rsidR="00920908" w:rsidRDefault="00920908" w:rsidP="00292CBF">
                  <w:pPr>
                    <w:jc w:val="both"/>
                    <w:rPr>
                      <w:sz w:val="22"/>
                      <w:szCs w:val="22"/>
                      <w:lang w:val="sl-SI"/>
                    </w:rPr>
                  </w:pPr>
                </w:p>
              </w:tc>
              <w:tc>
                <w:tcPr>
                  <w:tcW w:w="920" w:type="dxa"/>
                </w:tcPr>
                <w:p w14:paraId="5BA22CBF" w14:textId="77777777" w:rsidR="00920908" w:rsidRDefault="00920908" w:rsidP="00292CBF">
                  <w:pPr>
                    <w:jc w:val="both"/>
                    <w:rPr>
                      <w:sz w:val="22"/>
                      <w:szCs w:val="22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779B785F" w14:textId="77777777" w:rsidR="00920908" w:rsidRDefault="00920908" w:rsidP="00292CBF">
                  <w:pPr>
                    <w:jc w:val="both"/>
                    <w:rPr>
                      <w:sz w:val="22"/>
                      <w:szCs w:val="22"/>
                      <w:lang w:val="sl-SI"/>
                    </w:rPr>
                  </w:pPr>
                </w:p>
              </w:tc>
            </w:tr>
          </w:tbl>
          <w:p w14:paraId="3442C8D2" w14:textId="77777777" w:rsidR="00920908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</w:p>
          <w:p w14:paraId="011EFE41" w14:textId="77777777" w:rsidR="00920908" w:rsidRPr="007A29EC" w:rsidRDefault="00920908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</w:tbl>
    <w:p w14:paraId="0A910DC6" w14:textId="77777777" w:rsidR="00920908" w:rsidRPr="007A29EC" w:rsidRDefault="00920908" w:rsidP="00920908">
      <w:pPr>
        <w:jc w:val="both"/>
        <w:rPr>
          <w:sz w:val="22"/>
          <w:szCs w:val="22"/>
          <w:lang w:val="sl-SI" w:eastAsia="sl-SI"/>
        </w:rPr>
      </w:pPr>
    </w:p>
    <w:p w14:paraId="79CA2CE5" w14:textId="77777777" w:rsidR="00920908" w:rsidRPr="007A29EC" w:rsidRDefault="00920908" w:rsidP="00920908">
      <w:p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Pod kazensko in materialno odgovornostjo izjavljamo, da so navedeni podatki resnični in smo jih, če bo naročnik te zahteval, pripravljeni dokazati s predložitvijo ustreznih dokazil. Izjavljamo:</w:t>
      </w:r>
    </w:p>
    <w:p w14:paraId="5C294C15" w14:textId="77777777" w:rsidR="00920908" w:rsidRPr="007A29EC" w:rsidRDefault="00920908" w:rsidP="00920908">
      <w:pPr>
        <w:numPr>
          <w:ilvl w:val="2"/>
          <w:numId w:val="1"/>
        </w:num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 xml:space="preserve">da smo seznanjeni z vsemi določili povabila, </w:t>
      </w:r>
    </w:p>
    <w:p w14:paraId="37589FAA" w14:textId="77777777" w:rsidR="00920908" w:rsidRPr="007A29EC" w:rsidRDefault="00920908" w:rsidP="00920908">
      <w:pPr>
        <w:numPr>
          <w:ilvl w:val="2"/>
          <w:numId w:val="1"/>
        </w:num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da ne obstajajo razlogi za izključitev,</w:t>
      </w:r>
    </w:p>
    <w:p w14:paraId="5DF21506" w14:textId="77777777" w:rsidR="00920908" w:rsidRPr="007A29EC" w:rsidRDefault="00920908" w:rsidP="00920908">
      <w:pPr>
        <w:numPr>
          <w:ilvl w:val="2"/>
          <w:numId w:val="1"/>
        </w:num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da smo jih razumeli, ter soglašamo, da so sestavni del ponudbe;</w:t>
      </w:r>
    </w:p>
    <w:p w14:paraId="2B1D5FF9" w14:textId="77777777" w:rsidR="00920908" w:rsidRPr="007A29EC" w:rsidRDefault="00920908" w:rsidP="00920908">
      <w:pPr>
        <w:numPr>
          <w:ilvl w:val="2"/>
          <w:numId w:val="1"/>
        </w:numPr>
        <w:tabs>
          <w:tab w:val="num" w:pos="0"/>
          <w:tab w:val="left" w:pos="426"/>
        </w:tabs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da smo ponudbo pripravili in predložili skladno z zahtevami, navedenimi v omenjenem povabilu in navodilu.</w:t>
      </w:r>
    </w:p>
    <w:p w14:paraId="20F7904D" w14:textId="77777777" w:rsidR="00920908" w:rsidRPr="007A29EC" w:rsidRDefault="00920908" w:rsidP="00920908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</w:p>
    <w:p w14:paraId="5467A054" w14:textId="77777777" w:rsidR="00920908" w:rsidRPr="007A29EC" w:rsidRDefault="00920908" w:rsidP="00920908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Kraj in datum: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5511"/>
      </w:tblGrid>
      <w:tr w:rsidR="00920908" w:rsidRPr="007A29EC" w14:paraId="1B9CC9F2" w14:textId="77777777" w:rsidTr="00292CBF">
        <w:trPr>
          <w:jc w:val="center"/>
        </w:trPr>
        <w:tc>
          <w:tcPr>
            <w:tcW w:w="3614" w:type="dxa"/>
          </w:tcPr>
          <w:p w14:paraId="267EA5DC" w14:textId="77777777" w:rsidR="00920908" w:rsidRPr="007A29EC" w:rsidRDefault="00920908" w:rsidP="00292CBF">
            <w:pPr>
              <w:widowControl w:val="0"/>
              <w:adjustRightInd w:val="0"/>
              <w:textAlignment w:val="baseline"/>
              <w:rPr>
                <w:sz w:val="22"/>
                <w:szCs w:val="22"/>
                <w:lang w:val="sl-SI"/>
              </w:rPr>
            </w:pPr>
          </w:p>
        </w:tc>
        <w:tc>
          <w:tcPr>
            <w:tcW w:w="5577" w:type="dxa"/>
          </w:tcPr>
          <w:p w14:paraId="63ADBF9D" w14:textId="77777777" w:rsidR="00920908" w:rsidRPr="007A29EC" w:rsidRDefault="00920908" w:rsidP="00292CBF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  <w:lang w:val="sl-SI"/>
              </w:rPr>
            </w:pPr>
            <w:r w:rsidRPr="007A29EC">
              <w:rPr>
                <w:b/>
                <w:bCs/>
                <w:sz w:val="22"/>
                <w:szCs w:val="22"/>
                <w:lang w:val="sl-SI"/>
              </w:rPr>
              <w:t>PONUDNIK:</w:t>
            </w:r>
          </w:p>
        </w:tc>
      </w:tr>
      <w:tr w:rsidR="00920908" w:rsidRPr="00FB1A47" w14:paraId="56096F66" w14:textId="77777777" w:rsidTr="00292CBF">
        <w:trPr>
          <w:jc w:val="center"/>
        </w:trPr>
        <w:tc>
          <w:tcPr>
            <w:tcW w:w="3614" w:type="dxa"/>
          </w:tcPr>
          <w:p w14:paraId="68FC0F92" w14:textId="77777777" w:rsidR="00920908" w:rsidRPr="007A29EC" w:rsidRDefault="00920908" w:rsidP="00292CBF">
            <w:pPr>
              <w:widowControl w:val="0"/>
              <w:adjustRightInd w:val="0"/>
              <w:textAlignment w:val="baseline"/>
              <w:rPr>
                <w:sz w:val="22"/>
                <w:szCs w:val="22"/>
                <w:lang w:val="sl-SI"/>
              </w:rPr>
            </w:pPr>
          </w:p>
        </w:tc>
        <w:tc>
          <w:tcPr>
            <w:tcW w:w="5577" w:type="dxa"/>
          </w:tcPr>
          <w:p w14:paraId="28EE38E5" w14:textId="77777777" w:rsidR="00920908" w:rsidRPr="00026BAE" w:rsidRDefault="00920908" w:rsidP="00292CBF">
            <w:pPr>
              <w:widowControl w:val="0"/>
              <w:adjustRightInd w:val="0"/>
              <w:textAlignment w:val="baseline"/>
              <w:rPr>
                <w:b/>
                <w:sz w:val="22"/>
                <w:szCs w:val="22"/>
                <w:lang w:val="sl-SI"/>
              </w:rPr>
            </w:pPr>
            <w:r w:rsidRPr="007A29EC">
              <w:rPr>
                <w:b/>
                <w:sz w:val="22"/>
                <w:szCs w:val="22"/>
                <w:lang w:val="sl-SI"/>
              </w:rPr>
              <w:t xml:space="preserve">(ime in priimek </w:t>
            </w:r>
            <w:r>
              <w:rPr>
                <w:b/>
                <w:sz w:val="22"/>
                <w:szCs w:val="22"/>
                <w:lang w:val="sl-SI"/>
              </w:rPr>
              <w:t xml:space="preserve">ter podpis </w:t>
            </w:r>
            <w:r w:rsidRPr="007A29EC">
              <w:rPr>
                <w:b/>
                <w:sz w:val="22"/>
                <w:szCs w:val="22"/>
                <w:lang w:val="sl-SI"/>
              </w:rPr>
              <w:t>zakonitega zastopnika)</w:t>
            </w:r>
          </w:p>
        </w:tc>
      </w:tr>
      <w:bookmarkEnd w:id="0"/>
    </w:tbl>
    <w:p w14:paraId="160D6A3D" w14:textId="33E40396" w:rsidR="00FE0104" w:rsidRPr="00920908" w:rsidRDefault="00FE0104">
      <w:pPr>
        <w:rPr>
          <w:b/>
          <w:sz w:val="22"/>
          <w:szCs w:val="22"/>
          <w:lang w:val="sl-SI"/>
        </w:rPr>
      </w:pPr>
    </w:p>
    <w:sectPr w:rsidR="00FE0104" w:rsidRPr="00920908" w:rsidSect="0092090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0C27" w14:textId="77777777" w:rsidR="00920908" w:rsidRDefault="00920908" w:rsidP="00920908">
      <w:r>
        <w:separator/>
      </w:r>
    </w:p>
  </w:endnote>
  <w:endnote w:type="continuationSeparator" w:id="0">
    <w:p w14:paraId="21486EB4" w14:textId="77777777" w:rsidR="00920908" w:rsidRDefault="00920908" w:rsidP="0092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7F85" w14:textId="77777777" w:rsidR="00920908" w:rsidRDefault="00920908" w:rsidP="00920908">
      <w:r>
        <w:separator/>
      </w:r>
    </w:p>
  </w:footnote>
  <w:footnote w:type="continuationSeparator" w:id="0">
    <w:p w14:paraId="0739D675" w14:textId="77777777" w:rsidR="00920908" w:rsidRDefault="00920908" w:rsidP="00920908">
      <w:r>
        <w:continuationSeparator/>
      </w:r>
    </w:p>
  </w:footnote>
  <w:footnote w:id="1">
    <w:p w14:paraId="7238F5A1" w14:textId="77777777" w:rsidR="00920908" w:rsidRPr="00A2258A" w:rsidRDefault="00920908" w:rsidP="00920908">
      <w:pPr>
        <w:pStyle w:val="Sprotnaopomba-besedilo"/>
        <w:rPr>
          <w:lang w:val="it-IT"/>
        </w:rPr>
      </w:pPr>
      <w:r>
        <w:rPr>
          <w:rStyle w:val="Sprotnaopomba-sklic"/>
        </w:rPr>
        <w:footnoteRef/>
      </w:r>
      <w:r w:rsidRPr="00A2258A">
        <w:rPr>
          <w:lang w:val="it-IT"/>
        </w:rPr>
        <w:t xml:space="preserve"> </w:t>
      </w:r>
      <w:proofErr w:type="spellStart"/>
      <w:r>
        <w:rPr>
          <w:lang w:val="it-IT"/>
        </w:rPr>
        <w:t>Izjavo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izpolni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tudi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vsak</w:t>
      </w:r>
      <w:proofErr w:type="spellEnd"/>
      <w:r>
        <w:rPr>
          <w:lang w:val="it-IT"/>
        </w:rPr>
        <w:t xml:space="preserve"> partner v </w:t>
      </w:r>
      <w:proofErr w:type="spellStart"/>
      <w:r>
        <w:rPr>
          <w:lang w:val="it-IT"/>
        </w:rPr>
        <w:t>primeru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skupne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ponudbe</w:t>
      </w:r>
      <w:proofErr w:type="spellEnd"/>
      <w:r>
        <w:rPr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72E"/>
    <w:multiLevelType w:val="hybridMultilevel"/>
    <w:tmpl w:val="D0B42BCE"/>
    <w:lvl w:ilvl="0" w:tplc="0409000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2" w:tplc="35427F9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num w:numId="1" w16cid:durableId="113136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08"/>
    <w:rsid w:val="00920908"/>
    <w:rsid w:val="00A041C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BA4A"/>
  <w15:chartTrackingRefBased/>
  <w15:docId w15:val="{7D35ABFC-8AD5-4976-A3A1-55EC19B4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920908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09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920908"/>
    <w:pPr>
      <w:spacing w:after="120" w:line="48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92090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92090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20908"/>
    <w:rPr>
      <w:rFonts w:ascii="Times New Roman" w:hAnsi="Times New Roma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2090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2024-08-21T09:59:00Z</dcterms:created>
  <dcterms:modified xsi:type="dcterms:W3CDTF">2024-08-21T10:09:00Z</dcterms:modified>
</cp:coreProperties>
</file>